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BA" w:rsidRDefault="00D546BA" w:rsidP="00D546B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827A2" w:rsidRDefault="00D546BA" w:rsidP="00D546B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D546BA" w:rsidRPr="00D546BA" w:rsidRDefault="00D546BA" w:rsidP="005827A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6BA">
        <w:rPr>
          <w:rFonts w:ascii="Times New Roman" w:hAnsi="Times New Roman" w:cs="Times New Roman"/>
          <w:b/>
          <w:sz w:val="32"/>
          <w:szCs w:val="32"/>
        </w:rPr>
        <w:t>Информация для жителей Дзержинского района!</w:t>
      </w:r>
    </w:p>
    <w:p w:rsidR="00D546BA" w:rsidRDefault="00D546BA" w:rsidP="00582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7A2" w:rsidRDefault="005827A2" w:rsidP="00D546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6BA" w:rsidRDefault="00D546BA" w:rsidP="00D54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BA">
        <w:rPr>
          <w:rFonts w:ascii="Times New Roman" w:hAnsi="Times New Roman" w:cs="Times New Roman"/>
          <w:b/>
          <w:sz w:val="28"/>
          <w:szCs w:val="28"/>
        </w:rPr>
        <w:t>Что такое коклюш?</w:t>
      </w:r>
    </w:p>
    <w:p w:rsidR="00D546BA" w:rsidRPr="00D546BA" w:rsidRDefault="00D546BA" w:rsidP="00D54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Коклюш является инфекционным заболеванием, которое вызывается коклюшной палочкой (по </w:t>
      </w:r>
      <w:proofErr w:type="gramStart"/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научному</w:t>
      </w:r>
      <w:proofErr w:type="gramEnd"/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бордетеллой</w:t>
      </w:r>
      <w:proofErr w:type="spellEnd"/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Наиболее свойственным ему признаком является кашель особого характера – судорожный, приступообразный и очень затяжной. Не зря его называют «стодневным». Возбудитель коклюша вне организма больного очень нестоек. Условия внешней среды убивают его моментально. Поэтому заразиться ребёнок сможет, только если находится весьма близко – до полутора — двух метров от источника.</w:t>
      </w:r>
    </w:p>
    <w:p w:rsid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коклюшная палочка воздушно-капельным путём, посредством кашля, разговора на близком расстоянии. Больной как источник заражения опасен уже с первых дней проявления или сутками раньше.</w:t>
      </w: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27A2" w:rsidRPr="00D546BA" w:rsidRDefault="005827A2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BA" w:rsidRPr="00D546BA" w:rsidRDefault="00D546BA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признаки болезни:</w:t>
      </w: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внешние симптомы. Незначительно повышается температура тела, появляется покашливание. Общее состояние не страдает. Распознать и определить коклюш на данном этапе затруднительно. Ребёнок продолжает ходить в детский сад, в школу. При этом покашливая и общаясь, заражает других детей.</w:t>
      </w: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развития болезни, кашель приобретает свой типичный приступообразный характер. Услышав его лишь раз, ни с чем впоследствии не спутаешь. Спазматический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череды кашлевых толчков. Ребёнок не может остановиться, перевести дыхание. Лицо его становится синюшно-бледным, одутловатым, могут лопаться капилляры в слизистых и коже. Вдох, следующий за этим, судорожный, захлебывающийся, свистящий (реприз). После, в ряде случаев, отходит мокрота, иногда открывается рвота.</w:t>
      </w: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этот мучительный период до полутора месяцев. Затем симптомы идут на убыль.</w:t>
      </w: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27A2" w:rsidRDefault="005827A2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A2" w:rsidRDefault="005827A2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A2" w:rsidRDefault="005827A2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A2" w:rsidRDefault="005827A2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A2" w:rsidRDefault="005827A2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A2" w:rsidRDefault="005827A2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A2" w:rsidRDefault="005827A2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A2" w:rsidRDefault="005827A2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7A2" w:rsidRDefault="005827A2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6BA" w:rsidRDefault="00D546BA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Лечение:</w:t>
      </w:r>
    </w:p>
    <w:p w:rsidR="005827A2" w:rsidRPr="00D546BA" w:rsidRDefault="005827A2" w:rsidP="00D5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6BA" w:rsidRPr="00D546BA" w:rsidRDefault="005827A2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незамедлительно обратиться к врачу.</w:t>
      </w: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антибиотиками разрешено только после назначения их врачом! Пожалуйста, не назначайте их сами своим малышам. Они в одном случае — благо, во втором — бесполезны, в третьем — яд.</w:t>
      </w: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BA" w:rsidRPr="005827A2" w:rsidRDefault="00D546BA" w:rsidP="0058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 ребенка?</w:t>
      </w: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известен всем и верен не только для коклюша. Конечно же, это вакцинация. Проводится она комбинированной вакциной сразу от трёх заболеваний: коклюша, дифтерии и столбняка (АКДС). Прививаются детки в три, четыре и шесть месяцев, ревакцинация в полтора года. Иммунитет надёжен в течение нескольких лет</w:t>
      </w: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27A2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очень не любят эту прививку. Практически каждый малыш после неё лихорадит, бывает, что высоко и долго. В результате нередки отказы от </w:t>
      </w:r>
      <w:proofErr w:type="gramStart"/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proofErr w:type="gramEnd"/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малыш становится окончательно </w:t>
      </w:r>
      <w:proofErr w:type="spellStart"/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непривытым</w:t>
      </w:r>
      <w:proofErr w:type="spellEnd"/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 более подверженным к заболеванию. Конечно, никто не может заставить Вас дать согласие. Педиатр обязательно постарается переубедить, рассказать о последствиях. Прислушайтесь к нему! Ведь сама болезнь, её осложнения, муки вашего дитя несравнимы с банальной реакцией на прививку.</w:t>
      </w:r>
    </w:p>
    <w:p w:rsidR="005827A2" w:rsidRDefault="005827A2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A2" w:rsidRDefault="005827A2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интересующим Вас вопросам о проведении иммунизации обращаться в КГБУЗ «Дзержинской РБ» по адресу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ольничная 39 к участковым педиатрам, а также фельдшерам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7A2" w:rsidRDefault="005827A2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A2" w:rsidRDefault="005827A2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детской регистратуры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8(39167)9-06-02</w:t>
      </w: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BA" w:rsidRPr="00D546BA" w:rsidRDefault="00D546BA" w:rsidP="00D5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46BA" w:rsidRPr="002A49B8" w:rsidRDefault="00D546BA" w:rsidP="001C5BF5">
      <w:pPr>
        <w:pStyle w:val="a3"/>
        <w:rPr>
          <w:rFonts w:ascii="Times New Roman" w:hAnsi="Times New Roman" w:cs="Times New Roman"/>
        </w:rPr>
      </w:pPr>
    </w:p>
    <w:sectPr w:rsidR="00D546BA" w:rsidRPr="002A49B8" w:rsidSect="005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099E"/>
    <w:rsid w:val="00185D47"/>
    <w:rsid w:val="001C5BF5"/>
    <w:rsid w:val="0025099E"/>
    <w:rsid w:val="002A49B8"/>
    <w:rsid w:val="00507367"/>
    <w:rsid w:val="00511FB3"/>
    <w:rsid w:val="005827A2"/>
    <w:rsid w:val="008946DA"/>
    <w:rsid w:val="00A101B6"/>
    <w:rsid w:val="00D546BA"/>
    <w:rsid w:val="00DB224A"/>
    <w:rsid w:val="00DC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B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Registrator DO</cp:lastModifiedBy>
  <cp:revision>6</cp:revision>
  <cp:lastPrinted>2019-08-21T11:31:00Z</cp:lastPrinted>
  <dcterms:created xsi:type="dcterms:W3CDTF">2014-07-25T01:57:00Z</dcterms:created>
  <dcterms:modified xsi:type="dcterms:W3CDTF">2019-09-02T10:19:00Z</dcterms:modified>
</cp:coreProperties>
</file>